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06E" w:rsidRPr="000A6CBC" w:rsidRDefault="002A67E7" w:rsidP="00991FE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6CBC">
        <w:rPr>
          <w:rFonts w:ascii="Times New Roman" w:hAnsi="Times New Roman" w:cs="Times New Roman"/>
          <w:sz w:val="24"/>
          <w:szCs w:val="24"/>
        </w:rPr>
        <w:t>Performance Appraisal &amp; Employee Motivation</w:t>
      </w:r>
    </w:p>
    <w:p w:rsidR="002A67E7" w:rsidRPr="000A6CBC" w:rsidRDefault="002A67E7" w:rsidP="00991FEA">
      <w:pPr>
        <w:jc w:val="center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t>Name</w:t>
      </w:r>
    </w:p>
    <w:p w:rsidR="002A67E7" w:rsidRPr="000A6CBC" w:rsidRDefault="002A67E7" w:rsidP="00991FEA">
      <w:pPr>
        <w:jc w:val="center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t>Institution</w:t>
      </w: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FEA" w:rsidRPr="000A6CBC" w:rsidRDefault="00991FEA" w:rsidP="00991F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668" w:rsidRPr="000A6CBC" w:rsidRDefault="00381796" w:rsidP="0034211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lastRenderedPageBreak/>
        <w:t xml:space="preserve">In an organizational setting, </w:t>
      </w:r>
      <w:r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the performance appraisal concept remains to be central to effective management. 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This tool </w:t>
      </w:r>
      <w:r w:rsidR="00597FB1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has three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fundamental functions; providing </w:t>
      </w:r>
      <w:r w:rsidR="00352990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satisfactory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feedback to each </w:t>
      </w:r>
      <w:r w:rsidR="00597FB1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employee regarding</w:t>
      </w:r>
      <w:r w:rsidR="005D7367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his/her </w:t>
      </w:r>
      <w:r w:rsidR="007A07E5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performance;  serving 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as a </w:t>
      </w:r>
      <w:r w:rsidR="00597FB1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basis for developing </w:t>
      </w:r>
      <w:r w:rsidR="00352990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positive organization behavior</w:t>
      </w:r>
      <w:r w:rsidR="00597FB1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; and providing</w:t>
      </w:r>
      <w:r w:rsidR="005D7367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data for assessing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</w:t>
      </w:r>
      <w:r w:rsidR="00454F1A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work </w:t>
      </w:r>
      <w:r w:rsidR="005D7367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prospect</w:t>
      </w:r>
      <w:r w:rsidR="00454F1A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s</w:t>
      </w:r>
      <w:r w:rsidR="00E5631F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and compensation</w:t>
      </w:r>
      <w:r w:rsidR="007C466B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(</w:t>
      </w:r>
      <w:r w:rsidR="007C466B"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Camardella, 2003)</w:t>
      </w:r>
      <w:r w:rsidR="00454F1A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.</w:t>
      </w:r>
      <w:r w:rsidR="009023DD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</w:t>
      </w:r>
      <w:r w:rsidR="00A201D3" w:rsidRPr="000A6CBC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In many workplace environments, p</w:t>
      </w:r>
      <w:r w:rsidR="009023DD" w:rsidRPr="000A6CBC">
        <w:rPr>
          <w:rFonts w:ascii="Times New Roman" w:hAnsi="Times New Roman" w:cs="Times New Roman"/>
          <w:sz w:val="24"/>
          <w:szCs w:val="24"/>
        </w:rPr>
        <w:t>erformance appraisal system has helped i</w:t>
      </w:r>
      <w:r w:rsidR="00A201D3" w:rsidRPr="000A6CBC">
        <w:rPr>
          <w:rFonts w:ascii="Times New Roman" w:hAnsi="Times New Roman" w:cs="Times New Roman"/>
          <w:sz w:val="24"/>
          <w:szCs w:val="24"/>
        </w:rPr>
        <w:t xml:space="preserve">n </w:t>
      </w:r>
      <w:r w:rsidR="00342117" w:rsidRPr="000A6CBC">
        <w:rPr>
          <w:rFonts w:ascii="Times New Roman" w:hAnsi="Times New Roman" w:cs="Times New Roman"/>
          <w:sz w:val="24"/>
          <w:szCs w:val="24"/>
        </w:rPr>
        <w:t>improving job</w:t>
      </w:r>
      <w:r w:rsidR="00A201D3" w:rsidRPr="000A6CBC"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:rsidR="00881787" w:rsidRPr="000A6CBC" w:rsidRDefault="00381796" w:rsidP="0088178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t xml:space="preserve">Accordingly, performance appraisal is associated with improved job </w:t>
      </w:r>
      <w:r w:rsidR="007351FD" w:rsidRPr="000A6CBC">
        <w:rPr>
          <w:rFonts w:ascii="Times New Roman" w:hAnsi="Times New Roman" w:cs="Times New Roman"/>
          <w:sz w:val="24"/>
          <w:szCs w:val="24"/>
        </w:rPr>
        <w:t>performance because</w:t>
      </w:r>
      <w:r w:rsidRPr="000A6CBC">
        <w:rPr>
          <w:rFonts w:ascii="Times New Roman" w:hAnsi="Times New Roman" w:cs="Times New Roman"/>
          <w:sz w:val="24"/>
          <w:szCs w:val="24"/>
        </w:rPr>
        <w:t xml:space="preserve"> it </w:t>
      </w:r>
      <w:r w:rsidR="007351FD" w:rsidRPr="000A6CBC">
        <w:rPr>
          <w:rFonts w:ascii="Times New Roman" w:hAnsi="Times New Roman" w:cs="Times New Roman"/>
          <w:sz w:val="24"/>
          <w:szCs w:val="24"/>
        </w:rPr>
        <w:t>enhance</w:t>
      </w:r>
      <w:r w:rsidRPr="000A6CBC">
        <w:rPr>
          <w:rFonts w:ascii="Times New Roman" w:hAnsi="Times New Roman" w:cs="Times New Roman"/>
          <w:sz w:val="24"/>
          <w:szCs w:val="24"/>
        </w:rPr>
        <w:t>s employee motivation.</w:t>
      </w:r>
      <w:r w:rsidR="006D3935" w:rsidRPr="000A6CBC">
        <w:rPr>
          <w:rFonts w:ascii="Times New Roman" w:hAnsi="Times New Roman" w:cs="Times New Roman"/>
          <w:sz w:val="24"/>
          <w:szCs w:val="24"/>
        </w:rPr>
        <w:t xml:space="preserve">  </w:t>
      </w:r>
      <w:r w:rsidR="005D4D53"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Bulto &amp; Markos (2017) </w:t>
      </w:r>
      <w:r w:rsidR="00B82306" w:rsidRPr="000A6CBC">
        <w:rPr>
          <w:rFonts w:ascii="Times New Roman" w:hAnsi="Times New Roman" w:cs="Times New Roman"/>
          <w:sz w:val="24"/>
          <w:szCs w:val="24"/>
        </w:rPr>
        <w:t>posit</w:t>
      </w:r>
      <w:r w:rsidR="006D3935" w:rsidRPr="000A6CBC">
        <w:rPr>
          <w:rFonts w:ascii="Times New Roman" w:hAnsi="Times New Roman" w:cs="Times New Roman"/>
          <w:sz w:val="24"/>
          <w:szCs w:val="24"/>
        </w:rPr>
        <w:t xml:space="preserve"> that </w:t>
      </w:r>
      <w:r w:rsidR="001A3A34" w:rsidRPr="000A6CBC">
        <w:rPr>
          <w:rFonts w:ascii="Times New Roman" w:hAnsi="Times New Roman" w:cs="Times New Roman"/>
          <w:sz w:val="24"/>
          <w:szCs w:val="24"/>
        </w:rPr>
        <w:t>the</w:t>
      </w:r>
      <w:r w:rsidR="007351FD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1A3A34" w:rsidRPr="000A6CBC">
        <w:rPr>
          <w:rFonts w:ascii="Times New Roman" w:hAnsi="Times New Roman" w:cs="Times New Roman"/>
          <w:sz w:val="24"/>
          <w:szCs w:val="24"/>
        </w:rPr>
        <w:t>systematic</w:t>
      </w:r>
      <w:r w:rsidR="007351FD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101C02" w:rsidRPr="000A6CBC">
        <w:rPr>
          <w:rFonts w:ascii="Times New Roman" w:hAnsi="Times New Roman" w:cs="Times New Roman"/>
          <w:sz w:val="24"/>
          <w:szCs w:val="24"/>
        </w:rPr>
        <w:t>performance</w:t>
      </w:r>
      <w:r w:rsidR="00101C02" w:rsidRPr="000A6CBC">
        <w:rPr>
          <w:rFonts w:ascii="Times New Roman" w:hAnsi="Times New Roman" w:cs="Times New Roman"/>
          <w:sz w:val="24"/>
          <w:szCs w:val="24"/>
        </w:rPr>
        <w:t xml:space="preserve"> assessment contributes to</w:t>
      </w:r>
      <w:r w:rsidR="007351FD" w:rsidRPr="000A6CBC">
        <w:rPr>
          <w:rFonts w:ascii="Times New Roman" w:hAnsi="Times New Roman" w:cs="Times New Roman"/>
          <w:sz w:val="24"/>
          <w:szCs w:val="24"/>
        </w:rPr>
        <w:t xml:space="preserve"> employee motivation. </w:t>
      </w:r>
      <w:r w:rsidR="00101C02" w:rsidRPr="000A6CBC">
        <w:rPr>
          <w:rFonts w:ascii="Times New Roman" w:hAnsi="Times New Roman" w:cs="Times New Roman"/>
          <w:sz w:val="24"/>
          <w:szCs w:val="24"/>
        </w:rPr>
        <w:t xml:space="preserve"> For instance, when the </w:t>
      </w:r>
      <w:r w:rsidR="00C443DC" w:rsidRPr="000A6CBC">
        <w:rPr>
          <w:rFonts w:ascii="Times New Roman" w:hAnsi="Times New Roman" w:cs="Times New Roman"/>
          <w:sz w:val="24"/>
          <w:szCs w:val="24"/>
        </w:rPr>
        <w:t xml:space="preserve">appraisal </w:t>
      </w:r>
      <w:r w:rsidR="00A644C8" w:rsidRPr="000A6CBC">
        <w:rPr>
          <w:rFonts w:ascii="Times New Roman" w:hAnsi="Times New Roman" w:cs="Times New Roman"/>
          <w:sz w:val="24"/>
          <w:szCs w:val="24"/>
        </w:rPr>
        <w:t xml:space="preserve">process is pegged </w:t>
      </w:r>
      <w:r w:rsidR="003F31EB" w:rsidRPr="000A6CBC">
        <w:rPr>
          <w:rFonts w:ascii="Times New Roman" w:hAnsi="Times New Roman" w:cs="Times New Roman"/>
          <w:sz w:val="24"/>
          <w:szCs w:val="24"/>
        </w:rPr>
        <w:t>alongside</w:t>
      </w:r>
      <w:r w:rsidR="00A644C8" w:rsidRPr="000A6CBC">
        <w:rPr>
          <w:rFonts w:ascii="Times New Roman" w:hAnsi="Times New Roman" w:cs="Times New Roman"/>
          <w:sz w:val="24"/>
          <w:szCs w:val="24"/>
        </w:rPr>
        <w:t xml:space="preserve"> individual evaluation, </w:t>
      </w:r>
      <w:r w:rsidR="00C443DC" w:rsidRPr="000A6CBC">
        <w:rPr>
          <w:rFonts w:ascii="Times New Roman" w:hAnsi="Times New Roman" w:cs="Times New Roman"/>
          <w:sz w:val="24"/>
          <w:szCs w:val="24"/>
        </w:rPr>
        <w:t xml:space="preserve">the rating awarded thereafter often </w:t>
      </w:r>
      <w:r w:rsidR="00BB4B01" w:rsidRPr="000A6CBC">
        <w:rPr>
          <w:rFonts w:ascii="Times New Roman" w:hAnsi="Times New Roman" w:cs="Times New Roman"/>
          <w:sz w:val="24"/>
          <w:szCs w:val="24"/>
        </w:rPr>
        <w:t>has a positive impac</w:t>
      </w:r>
      <w:r w:rsidR="00A644C8" w:rsidRPr="000A6CBC">
        <w:rPr>
          <w:rFonts w:ascii="Times New Roman" w:hAnsi="Times New Roman" w:cs="Times New Roman"/>
          <w:sz w:val="24"/>
          <w:szCs w:val="24"/>
        </w:rPr>
        <w:t xml:space="preserve">t </w:t>
      </w:r>
      <w:r w:rsidR="00C443DC" w:rsidRPr="000A6CBC">
        <w:rPr>
          <w:rFonts w:ascii="Times New Roman" w:hAnsi="Times New Roman" w:cs="Times New Roman"/>
          <w:sz w:val="24"/>
          <w:szCs w:val="24"/>
        </w:rPr>
        <w:t xml:space="preserve">on employee motivation </w:t>
      </w:r>
      <w:r w:rsidR="008A4264" w:rsidRPr="000A6CBC">
        <w:rPr>
          <w:rFonts w:ascii="Times New Roman" w:hAnsi="Times New Roman" w:cs="Times New Roman"/>
          <w:sz w:val="24"/>
          <w:szCs w:val="24"/>
        </w:rPr>
        <w:t>and</w:t>
      </w:r>
      <w:r w:rsidR="00C443DC" w:rsidRPr="000A6CBC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170A0D" w:rsidRPr="000A6CBC">
        <w:rPr>
          <w:rFonts w:ascii="Times New Roman" w:hAnsi="Times New Roman" w:cs="Times New Roman"/>
          <w:sz w:val="24"/>
          <w:szCs w:val="24"/>
        </w:rPr>
        <w:t xml:space="preserve">. </w:t>
      </w:r>
      <w:r w:rsidR="007849FA" w:rsidRPr="000A6CBC">
        <w:rPr>
          <w:rFonts w:ascii="Times New Roman" w:hAnsi="Times New Roman" w:cs="Times New Roman"/>
          <w:sz w:val="24"/>
          <w:szCs w:val="24"/>
        </w:rPr>
        <w:t xml:space="preserve"> Notably, employee motivation is enhanced</w:t>
      </w:r>
      <w:r w:rsidR="00755BB2" w:rsidRPr="000A6CBC">
        <w:rPr>
          <w:rFonts w:ascii="Times New Roman" w:hAnsi="Times New Roman" w:cs="Times New Roman"/>
          <w:sz w:val="24"/>
          <w:szCs w:val="24"/>
        </w:rPr>
        <w:t xml:space="preserve"> if the </w:t>
      </w:r>
      <w:r w:rsidR="00642DD9" w:rsidRPr="000A6CBC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755BB2" w:rsidRPr="000A6CBC">
        <w:rPr>
          <w:rFonts w:ascii="Times New Roman" w:hAnsi="Times New Roman" w:cs="Times New Roman"/>
          <w:sz w:val="24"/>
          <w:szCs w:val="24"/>
        </w:rPr>
        <w:t xml:space="preserve">appraisal process is </w:t>
      </w:r>
      <w:r w:rsidR="00FC6D48" w:rsidRPr="000A6CBC">
        <w:rPr>
          <w:rFonts w:ascii="Times New Roman" w:hAnsi="Times New Roman" w:cs="Times New Roman"/>
          <w:sz w:val="24"/>
          <w:szCs w:val="24"/>
        </w:rPr>
        <w:t>centered</w:t>
      </w:r>
      <w:r w:rsidR="00BB4B01" w:rsidRPr="000A6CBC">
        <w:rPr>
          <w:rFonts w:ascii="Times New Roman" w:hAnsi="Times New Roman" w:cs="Times New Roman"/>
          <w:sz w:val="24"/>
          <w:szCs w:val="24"/>
        </w:rPr>
        <w:t xml:space="preserve"> on precise</w:t>
      </w:r>
      <w:r w:rsidR="007849FA" w:rsidRPr="000A6CBC">
        <w:rPr>
          <w:rFonts w:ascii="Times New Roman" w:hAnsi="Times New Roman" w:cs="Times New Roman"/>
          <w:sz w:val="24"/>
          <w:szCs w:val="24"/>
        </w:rPr>
        <w:t xml:space="preserve"> and </w:t>
      </w:r>
      <w:r w:rsidR="00B86655" w:rsidRPr="000A6CBC">
        <w:rPr>
          <w:rFonts w:ascii="Times New Roman" w:hAnsi="Times New Roman" w:cs="Times New Roman"/>
          <w:sz w:val="24"/>
          <w:szCs w:val="24"/>
        </w:rPr>
        <w:t>up-to-date</w:t>
      </w:r>
      <w:r w:rsidR="007849FA" w:rsidRPr="000A6CBC">
        <w:rPr>
          <w:rFonts w:ascii="Times New Roman" w:hAnsi="Times New Roman" w:cs="Times New Roman"/>
          <w:sz w:val="24"/>
          <w:szCs w:val="24"/>
        </w:rPr>
        <w:t xml:space="preserve"> j</w:t>
      </w:r>
      <w:r w:rsidR="00B86655" w:rsidRPr="000A6CBC">
        <w:rPr>
          <w:rFonts w:ascii="Times New Roman" w:hAnsi="Times New Roman" w:cs="Times New Roman"/>
          <w:sz w:val="24"/>
          <w:szCs w:val="24"/>
        </w:rPr>
        <w:t>ob descriptions</w:t>
      </w:r>
      <w:r w:rsidR="00755BB2" w:rsidRPr="000A6CBC">
        <w:rPr>
          <w:rFonts w:ascii="Times New Roman" w:hAnsi="Times New Roman" w:cs="Times New Roman"/>
          <w:sz w:val="24"/>
          <w:szCs w:val="24"/>
        </w:rPr>
        <w:t>, and if</w:t>
      </w:r>
      <w:r w:rsidR="00642DD9" w:rsidRPr="000A6CBC">
        <w:rPr>
          <w:rFonts w:ascii="Times New Roman" w:hAnsi="Times New Roman" w:cs="Times New Roman"/>
          <w:sz w:val="24"/>
          <w:szCs w:val="24"/>
        </w:rPr>
        <w:t xml:space="preserve"> it </w:t>
      </w:r>
      <w:r w:rsidR="0009393F" w:rsidRPr="000A6CBC">
        <w:rPr>
          <w:rFonts w:ascii="Times New Roman" w:hAnsi="Times New Roman" w:cs="Times New Roman"/>
          <w:sz w:val="24"/>
          <w:szCs w:val="24"/>
        </w:rPr>
        <w:t xml:space="preserve">recognizes </w:t>
      </w:r>
      <w:r w:rsidR="00FC6D48" w:rsidRPr="000A6CBC">
        <w:rPr>
          <w:rFonts w:ascii="Times New Roman" w:hAnsi="Times New Roman" w:cs="Times New Roman"/>
          <w:sz w:val="24"/>
          <w:szCs w:val="24"/>
        </w:rPr>
        <w:t>performance concerns</w:t>
      </w:r>
      <w:r w:rsidR="0009393F" w:rsidRPr="000A6CBC">
        <w:rPr>
          <w:rFonts w:ascii="Times New Roman" w:hAnsi="Times New Roman" w:cs="Times New Roman"/>
          <w:sz w:val="24"/>
          <w:szCs w:val="24"/>
        </w:rPr>
        <w:t xml:space="preserve"> in an attempt to enhance</w:t>
      </w:r>
      <w:r w:rsidR="007849FA" w:rsidRPr="000A6CBC">
        <w:rPr>
          <w:rFonts w:ascii="Times New Roman" w:hAnsi="Times New Roman" w:cs="Times New Roman"/>
          <w:sz w:val="24"/>
          <w:szCs w:val="24"/>
        </w:rPr>
        <w:t xml:space="preserve"> employee </w:t>
      </w:r>
      <w:r w:rsidR="00FC6D48" w:rsidRPr="000A6CBC">
        <w:rPr>
          <w:rFonts w:ascii="Times New Roman" w:hAnsi="Times New Roman" w:cs="Times New Roman"/>
          <w:sz w:val="24"/>
          <w:szCs w:val="24"/>
        </w:rPr>
        <w:t>motivation and productivity</w:t>
      </w:r>
      <w:r w:rsidR="00F0029C" w:rsidRPr="000A6CBC">
        <w:rPr>
          <w:rFonts w:ascii="Times New Roman" w:hAnsi="Times New Roman" w:cs="Times New Roman"/>
          <w:sz w:val="24"/>
          <w:szCs w:val="24"/>
        </w:rPr>
        <w:t xml:space="preserve"> (</w:t>
      </w:r>
      <w:r w:rsidR="00F0029C"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Iqbal, Akbar &amp; Budhwar, 2015)</w:t>
      </w:r>
      <w:r w:rsidR="007849FA" w:rsidRPr="000A6CBC">
        <w:rPr>
          <w:rFonts w:ascii="Times New Roman" w:hAnsi="Times New Roman" w:cs="Times New Roman"/>
          <w:sz w:val="24"/>
          <w:szCs w:val="24"/>
        </w:rPr>
        <w:t>.</w:t>
      </w:r>
      <w:r w:rsidRPr="000A6C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787" w:rsidRPr="000A6CBC" w:rsidRDefault="00381796" w:rsidP="003A1D4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Schneir &amp; Carrol (1982</w:t>
      </w:r>
      <w:r w:rsidRPr="000A6CBC">
        <w:rPr>
          <w:rFonts w:ascii="Times New Roman" w:hAnsi="Times New Roman" w:cs="Times New Roman"/>
          <w:sz w:val="24"/>
          <w:szCs w:val="24"/>
        </w:rPr>
        <w:t>)</w:t>
      </w:r>
      <w:r w:rsidR="001912A0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Pr="000A6CBC">
        <w:rPr>
          <w:rFonts w:ascii="Times New Roman" w:hAnsi="Times New Roman" w:cs="Times New Roman"/>
          <w:sz w:val="24"/>
          <w:szCs w:val="24"/>
        </w:rPr>
        <w:t>augments</w:t>
      </w:r>
      <w:r w:rsidR="001912A0" w:rsidRPr="000A6CBC">
        <w:rPr>
          <w:rFonts w:ascii="Times New Roman" w:hAnsi="Times New Roman" w:cs="Times New Roman"/>
          <w:sz w:val="24"/>
          <w:szCs w:val="24"/>
        </w:rPr>
        <w:t xml:space="preserve"> on</w:t>
      </w:r>
      <w:r w:rsidR="002716A9" w:rsidRPr="000A6CBC">
        <w:rPr>
          <w:rFonts w:ascii="Times New Roman" w:hAnsi="Times New Roman" w:cs="Times New Roman"/>
          <w:sz w:val="24"/>
          <w:szCs w:val="24"/>
        </w:rPr>
        <w:t xml:space="preserve"> the basic functions of</w:t>
      </w:r>
      <w:r w:rsidR="003A1D42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2716A9" w:rsidRPr="000A6CBC">
        <w:rPr>
          <w:rFonts w:ascii="Times New Roman" w:hAnsi="Times New Roman" w:cs="Times New Roman"/>
          <w:sz w:val="24"/>
          <w:szCs w:val="24"/>
        </w:rPr>
        <w:t xml:space="preserve">the </w:t>
      </w:r>
      <w:r w:rsidR="00AE34A3" w:rsidRPr="000A6CBC">
        <w:rPr>
          <w:rFonts w:ascii="Times New Roman" w:hAnsi="Times New Roman" w:cs="Times New Roman"/>
          <w:sz w:val="24"/>
          <w:szCs w:val="24"/>
        </w:rPr>
        <w:t xml:space="preserve">performance appraisal </w:t>
      </w:r>
      <w:r w:rsidR="003A1D42" w:rsidRPr="000A6CBC">
        <w:rPr>
          <w:rFonts w:ascii="Times New Roman" w:hAnsi="Times New Roman" w:cs="Times New Roman"/>
          <w:sz w:val="24"/>
          <w:szCs w:val="24"/>
        </w:rPr>
        <w:t xml:space="preserve">system </w:t>
      </w:r>
      <w:r w:rsidR="002716A9" w:rsidRPr="000A6CBC">
        <w:rPr>
          <w:rFonts w:ascii="Times New Roman" w:hAnsi="Times New Roman" w:cs="Times New Roman"/>
          <w:sz w:val="24"/>
          <w:szCs w:val="24"/>
        </w:rPr>
        <w:t>by</w:t>
      </w:r>
      <w:r w:rsidR="003160C3" w:rsidRPr="000A6CBC">
        <w:rPr>
          <w:rFonts w:ascii="Times New Roman" w:hAnsi="Times New Roman" w:cs="Times New Roman"/>
          <w:sz w:val="24"/>
          <w:szCs w:val="24"/>
        </w:rPr>
        <w:t xml:space="preserve"> arguing that the tool utilizes </w:t>
      </w:r>
      <w:r w:rsidR="007B6939" w:rsidRPr="000A6CBC">
        <w:rPr>
          <w:rFonts w:ascii="Times New Roman" w:hAnsi="Times New Roman" w:cs="Times New Roman"/>
          <w:sz w:val="24"/>
          <w:szCs w:val="24"/>
        </w:rPr>
        <w:t>a three</w:t>
      </w:r>
      <w:r w:rsidR="00AE34A3" w:rsidRPr="000A6CBC">
        <w:rPr>
          <w:rFonts w:ascii="Times New Roman" w:hAnsi="Times New Roman" w:cs="Times New Roman"/>
          <w:sz w:val="24"/>
          <w:szCs w:val="24"/>
        </w:rPr>
        <w:t xml:space="preserve">-step process. </w:t>
      </w:r>
      <w:r w:rsidR="00FD64C7" w:rsidRPr="000A6CBC">
        <w:rPr>
          <w:rFonts w:ascii="Times New Roman" w:hAnsi="Times New Roman" w:cs="Times New Roman"/>
          <w:sz w:val="24"/>
          <w:szCs w:val="24"/>
        </w:rPr>
        <w:t>The first step involves outlining the</w:t>
      </w:r>
      <w:r w:rsidR="00973D9C" w:rsidRPr="000A6CBC">
        <w:rPr>
          <w:rFonts w:ascii="Times New Roman" w:hAnsi="Times New Roman" w:cs="Times New Roman"/>
          <w:sz w:val="24"/>
          <w:szCs w:val="24"/>
        </w:rPr>
        <w:t xml:space="preserve"> employees’ job descriptions</w:t>
      </w:r>
      <w:r w:rsidR="00FD64C7" w:rsidRPr="000A6CBC">
        <w:rPr>
          <w:rFonts w:ascii="Times New Roman" w:hAnsi="Times New Roman" w:cs="Times New Roman"/>
          <w:sz w:val="24"/>
          <w:szCs w:val="24"/>
        </w:rPr>
        <w:t>. Under this step</w:t>
      </w:r>
      <w:r w:rsidR="006D37C6" w:rsidRPr="000A6CBC">
        <w:rPr>
          <w:rFonts w:ascii="Times New Roman" w:hAnsi="Times New Roman" w:cs="Times New Roman"/>
          <w:sz w:val="24"/>
          <w:szCs w:val="24"/>
        </w:rPr>
        <w:t>, the</w:t>
      </w:r>
      <w:r w:rsidR="00FD64C7" w:rsidRPr="000A6CBC">
        <w:rPr>
          <w:rFonts w:ascii="Times New Roman" w:hAnsi="Times New Roman" w:cs="Times New Roman"/>
          <w:sz w:val="24"/>
          <w:szCs w:val="24"/>
        </w:rPr>
        <w:t xml:space="preserve"> job s</w:t>
      </w:r>
      <w:r w:rsidR="006D37C6" w:rsidRPr="000A6CBC">
        <w:rPr>
          <w:rFonts w:ascii="Times New Roman" w:hAnsi="Times New Roman" w:cs="Times New Roman"/>
          <w:sz w:val="24"/>
          <w:szCs w:val="24"/>
        </w:rPr>
        <w:t xml:space="preserve">tandards are set </w:t>
      </w:r>
      <w:r w:rsidR="00973D9C" w:rsidRPr="000A6CBC">
        <w:rPr>
          <w:rFonts w:ascii="Times New Roman" w:hAnsi="Times New Roman" w:cs="Times New Roman"/>
          <w:sz w:val="24"/>
          <w:szCs w:val="24"/>
        </w:rPr>
        <w:t>alongside</w:t>
      </w:r>
      <w:r w:rsidR="006D37C6" w:rsidRPr="000A6CBC">
        <w:rPr>
          <w:rFonts w:ascii="Times New Roman" w:hAnsi="Times New Roman" w:cs="Times New Roman"/>
          <w:sz w:val="24"/>
          <w:szCs w:val="24"/>
        </w:rPr>
        <w:t xml:space="preserve"> the employee performance</w:t>
      </w:r>
      <w:r w:rsidR="00782858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505C73" w:rsidRPr="000A6CBC">
        <w:rPr>
          <w:rFonts w:ascii="Times New Roman" w:hAnsi="Times New Roman" w:cs="Times New Roman"/>
          <w:sz w:val="24"/>
          <w:szCs w:val="24"/>
        </w:rPr>
        <w:t xml:space="preserve">aimed at linking </w:t>
      </w:r>
      <w:r w:rsidR="006845A1" w:rsidRPr="000A6CBC">
        <w:rPr>
          <w:rFonts w:ascii="Times New Roman" w:hAnsi="Times New Roman" w:cs="Times New Roman"/>
          <w:sz w:val="24"/>
          <w:szCs w:val="24"/>
        </w:rPr>
        <w:t xml:space="preserve">the appraisal process on the behaviors, </w:t>
      </w:r>
      <w:r w:rsidR="00E33498" w:rsidRPr="000A6CBC">
        <w:rPr>
          <w:rFonts w:ascii="Times New Roman" w:hAnsi="Times New Roman" w:cs="Times New Roman"/>
          <w:sz w:val="24"/>
          <w:szCs w:val="24"/>
        </w:rPr>
        <w:t xml:space="preserve">outcomes, </w:t>
      </w:r>
      <w:r w:rsidR="00973D9C" w:rsidRPr="000A6CBC">
        <w:rPr>
          <w:rFonts w:ascii="Times New Roman" w:hAnsi="Times New Roman" w:cs="Times New Roman"/>
          <w:sz w:val="24"/>
          <w:szCs w:val="24"/>
        </w:rPr>
        <w:t>proficiencies</w:t>
      </w:r>
      <w:r w:rsidR="00E33498" w:rsidRPr="000A6CBC">
        <w:rPr>
          <w:rFonts w:ascii="Times New Roman" w:hAnsi="Times New Roman" w:cs="Times New Roman"/>
          <w:sz w:val="24"/>
          <w:szCs w:val="24"/>
        </w:rPr>
        <w:t xml:space="preserve"> and skills</w:t>
      </w:r>
      <w:r w:rsidR="009A1512" w:rsidRPr="000A6CBC">
        <w:rPr>
          <w:rFonts w:ascii="Times New Roman" w:hAnsi="Times New Roman" w:cs="Times New Roman"/>
          <w:sz w:val="24"/>
          <w:szCs w:val="24"/>
        </w:rPr>
        <w:t xml:space="preserve"> associated wit</w:t>
      </w:r>
      <w:r w:rsidR="00E02A9B" w:rsidRPr="000A6CBC">
        <w:rPr>
          <w:rFonts w:ascii="Times New Roman" w:hAnsi="Times New Roman" w:cs="Times New Roman"/>
          <w:sz w:val="24"/>
          <w:szCs w:val="24"/>
        </w:rPr>
        <w:t>h a specific job description</w:t>
      </w:r>
      <w:r w:rsidR="009A1512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782858" w:rsidRPr="000A6CBC">
        <w:rPr>
          <w:rFonts w:ascii="Times New Roman" w:hAnsi="Times New Roman" w:cs="Times New Roman"/>
          <w:sz w:val="24"/>
          <w:szCs w:val="24"/>
        </w:rPr>
        <w:t>(Ichniowski &amp; Shaw, 2009)</w:t>
      </w:r>
      <w:r w:rsidR="006D37C6" w:rsidRPr="000A6CBC">
        <w:rPr>
          <w:rFonts w:ascii="Times New Roman" w:hAnsi="Times New Roman" w:cs="Times New Roman"/>
          <w:sz w:val="24"/>
          <w:szCs w:val="24"/>
        </w:rPr>
        <w:t>.</w:t>
      </w:r>
      <w:r w:rsidR="009A1512" w:rsidRPr="000A6CBC">
        <w:rPr>
          <w:rFonts w:ascii="Times New Roman" w:hAnsi="Times New Roman" w:cs="Times New Roman"/>
          <w:sz w:val="24"/>
          <w:szCs w:val="24"/>
        </w:rPr>
        <w:t xml:space="preserve">  </w:t>
      </w:r>
      <w:r w:rsidR="006D37C6" w:rsidRPr="000A6CBC">
        <w:rPr>
          <w:rFonts w:ascii="Times New Roman" w:hAnsi="Times New Roman" w:cs="Times New Roman"/>
          <w:sz w:val="24"/>
          <w:szCs w:val="24"/>
        </w:rPr>
        <w:t xml:space="preserve">The second step </w:t>
      </w:r>
      <w:r w:rsidR="00413D19" w:rsidRPr="000A6CBC">
        <w:rPr>
          <w:rFonts w:ascii="Times New Roman" w:hAnsi="Times New Roman" w:cs="Times New Roman"/>
          <w:sz w:val="24"/>
          <w:szCs w:val="24"/>
        </w:rPr>
        <w:t xml:space="preserve">involves </w:t>
      </w:r>
      <w:r w:rsidR="006D37C6" w:rsidRPr="000A6CBC">
        <w:rPr>
          <w:rFonts w:ascii="Times New Roman" w:hAnsi="Times New Roman" w:cs="Times New Roman"/>
          <w:sz w:val="24"/>
          <w:szCs w:val="24"/>
        </w:rPr>
        <w:t xml:space="preserve">determining </w:t>
      </w:r>
      <w:r w:rsidR="001912A0" w:rsidRPr="000A6CBC">
        <w:rPr>
          <w:rFonts w:ascii="Times New Roman" w:hAnsi="Times New Roman" w:cs="Times New Roman"/>
          <w:sz w:val="24"/>
          <w:szCs w:val="24"/>
        </w:rPr>
        <w:t>individual performance</w:t>
      </w:r>
      <w:r w:rsidR="00413D19" w:rsidRPr="000A6CBC">
        <w:rPr>
          <w:rFonts w:ascii="Times New Roman" w:hAnsi="Times New Roman" w:cs="Times New Roman"/>
          <w:sz w:val="24"/>
          <w:szCs w:val="24"/>
        </w:rPr>
        <w:t xml:space="preserve">. </w:t>
      </w:r>
      <w:r w:rsidR="009A3A00" w:rsidRPr="000A6CBC">
        <w:rPr>
          <w:rFonts w:ascii="Times New Roman" w:hAnsi="Times New Roman" w:cs="Times New Roman"/>
          <w:sz w:val="24"/>
          <w:szCs w:val="24"/>
        </w:rPr>
        <w:t>Various</w:t>
      </w:r>
      <w:r w:rsidR="00287CFB" w:rsidRPr="000A6CBC">
        <w:rPr>
          <w:rFonts w:ascii="Times New Roman" w:hAnsi="Times New Roman" w:cs="Times New Roman"/>
          <w:sz w:val="24"/>
          <w:szCs w:val="24"/>
        </w:rPr>
        <w:t xml:space="preserve"> approaches are used to peg worker performance. </w:t>
      </w:r>
      <w:r w:rsidR="009A3A00" w:rsidRPr="000A6CBC">
        <w:rPr>
          <w:rFonts w:ascii="Times New Roman" w:hAnsi="Times New Roman" w:cs="Times New Roman"/>
          <w:sz w:val="24"/>
          <w:szCs w:val="24"/>
        </w:rPr>
        <w:t>Some</w:t>
      </w:r>
      <w:r w:rsidR="00287CFB" w:rsidRPr="000A6CBC">
        <w:rPr>
          <w:rFonts w:ascii="Times New Roman" w:hAnsi="Times New Roman" w:cs="Times New Roman"/>
          <w:sz w:val="24"/>
          <w:szCs w:val="24"/>
        </w:rPr>
        <w:t xml:space="preserve"> of them </w:t>
      </w:r>
      <w:r w:rsidR="009A3A00" w:rsidRPr="000A6CBC">
        <w:rPr>
          <w:rFonts w:ascii="Times New Roman" w:hAnsi="Times New Roman" w:cs="Times New Roman"/>
          <w:sz w:val="24"/>
          <w:szCs w:val="24"/>
        </w:rPr>
        <w:t xml:space="preserve">include productivity measures, Management by Objectives (MBO), </w:t>
      </w:r>
      <w:r w:rsidR="009A033F" w:rsidRPr="000A6CBC">
        <w:rPr>
          <w:rFonts w:ascii="Times New Roman" w:hAnsi="Times New Roman" w:cs="Times New Roman"/>
          <w:sz w:val="24"/>
          <w:szCs w:val="24"/>
        </w:rPr>
        <w:t xml:space="preserve">ranking methods, </w:t>
      </w:r>
      <w:r w:rsidR="009A033F" w:rsidRPr="000A6CBC">
        <w:rPr>
          <w:rFonts w:ascii="Times New Roman" w:hAnsi="Times New Roman" w:cs="Times New Roman"/>
          <w:sz w:val="24"/>
          <w:szCs w:val="24"/>
        </w:rPr>
        <w:t xml:space="preserve">and behavioral approach </w:t>
      </w:r>
      <w:r w:rsidR="00091AFD" w:rsidRPr="000A6CBC">
        <w:rPr>
          <w:rFonts w:ascii="Times New Roman" w:hAnsi="Times New Roman" w:cs="Times New Roman"/>
          <w:sz w:val="24"/>
          <w:szCs w:val="24"/>
        </w:rPr>
        <w:t>among others.</w:t>
      </w:r>
      <w:r w:rsidR="0024014A" w:rsidRPr="000A6CBC">
        <w:rPr>
          <w:rFonts w:ascii="Times New Roman" w:hAnsi="Times New Roman" w:cs="Times New Roman"/>
          <w:sz w:val="24"/>
          <w:szCs w:val="24"/>
        </w:rPr>
        <w:t xml:space="preserve"> The third step entails comparing </w:t>
      </w:r>
      <w:r w:rsidR="005257C4" w:rsidRPr="000A6CBC">
        <w:rPr>
          <w:rFonts w:ascii="Times New Roman" w:hAnsi="Times New Roman" w:cs="Times New Roman"/>
          <w:sz w:val="24"/>
          <w:szCs w:val="24"/>
        </w:rPr>
        <w:t xml:space="preserve">the standards set for the job with </w:t>
      </w:r>
      <w:r w:rsidR="0024014A" w:rsidRPr="000A6CBC">
        <w:rPr>
          <w:rFonts w:ascii="Times New Roman" w:hAnsi="Times New Roman" w:cs="Times New Roman"/>
          <w:sz w:val="24"/>
          <w:szCs w:val="24"/>
        </w:rPr>
        <w:t>individual wo</w:t>
      </w:r>
      <w:r w:rsidR="005257C4" w:rsidRPr="000A6CBC">
        <w:rPr>
          <w:rFonts w:ascii="Times New Roman" w:hAnsi="Times New Roman" w:cs="Times New Roman"/>
          <w:sz w:val="24"/>
          <w:szCs w:val="24"/>
        </w:rPr>
        <w:t>rk record</w:t>
      </w:r>
      <w:r w:rsidR="007B6939" w:rsidRPr="000A6CBC">
        <w:rPr>
          <w:rFonts w:ascii="Times New Roman" w:hAnsi="Times New Roman" w:cs="Times New Roman"/>
          <w:sz w:val="24"/>
          <w:szCs w:val="24"/>
        </w:rPr>
        <w:t>.</w:t>
      </w:r>
    </w:p>
    <w:p w:rsidR="00B82306" w:rsidRPr="000A6CBC" w:rsidRDefault="0038179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lastRenderedPageBreak/>
        <w:t xml:space="preserve">Nevertheless, 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some issues render the </w:t>
      </w:r>
      <w:r w:rsidRPr="000A6CBC">
        <w:rPr>
          <w:rFonts w:ascii="Times New Roman" w:hAnsi="Times New Roman" w:cs="Times New Roman"/>
          <w:sz w:val="24"/>
          <w:szCs w:val="24"/>
        </w:rPr>
        <w:t xml:space="preserve">performance appraisal </w:t>
      </w:r>
      <w:r w:rsidR="000252C6" w:rsidRPr="000A6CBC">
        <w:rPr>
          <w:rFonts w:ascii="Times New Roman" w:hAnsi="Times New Roman" w:cs="Times New Roman"/>
          <w:sz w:val="24"/>
          <w:szCs w:val="24"/>
        </w:rPr>
        <w:t>process to be considered</w:t>
      </w:r>
      <w:r w:rsidR="002936DF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0252C6" w:rsidRPr="000A6CBC">
        <w:rPr>
          <w:rFonts w:ascii="Times New Roman" w:hAnsi="Times New Roman" w:cs="Times New Roman"/>
          <w:sz w:val="24"/>
          <w:szCs w:val="24"/>
        </w:rPr>
        <w:t>in</w:t>
      </w:r>
      <w:r w:rsidRPr="000A6CBC">
        <w:rPr>
          <w:rFonts w:ascii="Times New Roman" w:hAnsi="Times New Roman" w:cs="Times New Roman"/>
          <w:sz w:val="24"/>
          <w:szCs w:val="24"/>
        </w:rPr>
        <w:t xml:space="preserve">appropriate mechanism for 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addressing employee motivation. </w:t>
      </w:r>
      <w:r w:rsidR="002936DF" w:rsidRPr="000A6CBC">
        <w:rPr>
          <w:rFonts w:ascii="Times New Roman" w:hAnsi="Times New Roman" w:cs="Times New Roman"/>
          <w:sz w:val="24"/>
          <w:szCs w:val="24"/>
        </w:rPr>
        <w:t>Some of these issues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 include </w:t>
      </w:r>
      <w:r w:rsidR="002936DF" w:rsidRPr="000A6CBC">
        <w:rPr>
          <w:rFonts w:ascii="Times New Roman" w:hAnsi="Times New Roman" w:cs="Times New Roman"/>
          <w:sz w:val="24"/>
          <w:szCs w:val="24"/>
        </w:rPr>
        <w:t>but not limited to</w:t>
      </w:r>
      <w:r w:rsidR="00212301" w:rsidRPr="000A6CBC">
        <w:rPr>
          <w:rFonts w:ascii="Times New Roman" w:hAnsi="Times New Roman" w:cs="Times New Roman"/>
          <w:sz w:val="24"/>
          <w:szCs w:val="24"/>
        </w:rPr>
        <w:t xml:space="preserve"> the </w:t>
      </w:r>
      <w:r w:rsidR="00AD335C" w:rsidRPr="000A6CBC">
        <w:rPr>
          <w:rFonts w:ascii="Times New Roman" w:hAnsi="Times New Roman" w:cs="Times New Roman"/>
          <w:sz w:val="24"/>
          <w:szCs w:val="24"/>
        </w:rPr>
        <w:t>poor design</w:t>
      </w:r>
      <w:r w:rsidR="00212301" w:rsidRPr="000A6CBC">
        <w:rPr>
          <w:rFonts w:ascii="Times New Roman" w:hAnsi="Times New Roman" w:cs="Times New Roman"/>
          <w:sz w:val="24"/>
          <w:szCs w:val="24"/>
        </w:rPr>
        <w:t xml:space="preserve"> of the appraisal system</w:t>
      </w:r>
      <w:r w:rsidR="00AD335C" w:rsidRPr="000A6CBC">
        <w:rPr>
          <w:rFonts w:ascii="Times New Roman" w:hAnsi="Times New Roman" w:cs="Times New Roman"/>
          <w:sz w:val="24"/>
          <w:szCs w:val="24"/>
        </w:rPr>
        <w:t>, lack of attention</w:t>
      </w:r>
      <w:r w:rsidR="00B16A83" w:rsidRPr="000A6CBC">
        <w:rPr>
          <w:rFonts w:ascii="Times New Roman" w:hAnsi="Times New Roman" w:cs="Times New Roman"/>
          <w:sz w:val="24"/>
          <w:szCs w:val="24"/>
        </w:rPr>
        <w:t xml:space="preserve"> to the organizational culture, time pressure, 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and </w:t>
      </w:r>
      <w:r w:rsidR="000A68D0" w:rsidRPr="000A6CBC">
        <w:rPr>
          <w:rFonts w:ascii="Times New Roman" w:hAnsi="Times New Roman" w:cs="Times New Roman"/>
          <w:sz w:val="24"/>
          <w:szCs w:val="24"/>
        </w:rPr>
        <w:t>inability</w:t>
      </w:r>
      <w:r w:rsidR="00B16A83" w:rsidRPr="000A6CBC">
        <w:rPr>
          <w:rFonts w:ascii="Times New Roman" w:hAnsi="Times New Roman" w:cs="Times New Roman"/>
          <w:sz w:val="24"/>
          <w:szCs w:val="24"/>
        </w:rPr>
        <w:t xml:space="preserve"> of the system to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 </w:t>
      </w:r>
      <w:r w:rsidR="00212301" w:rsidRPr="000A6CBC">
        <w:rPr>
          <w:rFonts w:ascii="Times New Roman" w:hAnsi="Times New Roman" w:cs="Times New Roman"/>
          <w:sz w:val="24"/>
          <w:szCs w:val="24"/>
        </w:rPr>
        <w:t>challenge</w:t>
      </w:r>
      <w:r w:rsidR="00AD335C" w:rsidRPr="000A6CBC">
        <w:rPr>
          <w:rFonts w:ascii="Times New Roman" w:hAnsi="Times New Roman" w:cs="Times New Roman"/>
          <w:sz w:val="24"/>
          <w:szCs w:val="24"/>
        </w:rPr>
        <w:t xml:space="preserve"> issues of poor perfo</w:t>
      </w:r>
      <w:r w:rsidR="00B16A83" w:rsidRPr="000A6CBC">
        <w:rPr>
          <w:rFonts w:ascii="Times New Roman" w:hAnsi="Times New Roman" w:cs="Times New Roman"/>
          <w:sz w:val="24"/>
          <w:szCs w:val="24"/>
        </w:rPr>
        <w:t>rmance</w:t>
      </w:r>
      <w:r w:rsidR="00CD47EA" w:rsidRPr="000A6CBC">
        <w:rPr>
          <w:rFonts w:ascii="Times New Roman" w:hAnsi="Times New Roman" w:cs="Times New Roman"/>
          <w:sz w:val="24"/>
          <w:szCs w:val="24"/>
        </w:rPr>
        <w:t xml:space="preserve"> (Holzer, 2007)</w:t>
      </w:r>
      <w:r w:rsidR="00B16A83" w:rsidRPr="000A6CBC">
        <w:rPr>
          <w:rFonts w:ascii="Times New Roman" w:hAnsi="Times New Roman" w:cs="Times New Roman"/>
          <w:sz w:val="24"/>
          <w:szCs w:val="24"/>
        </w:rPr>
        <w:t xml:space="preserve">. </w:t>
      </w:r>
      <w:r w:rsidR="00C62855" w:rsidRPr="000A6CBC">
        <w:rPr>
          <w:rFonts w:ascii="Times New Roman" w:hAnsi="Times New Roman" w:cs="Times New Roman"/>
          <w:sz w:val="24"/>
          <w:szCs w:val="24"/>
        </w:rPr>
        <w:t xml:space="preserve">Thus, for the appraisal system to </w:t>
      </w:r>
      <w:r w:rsidR="00F62942" w:rsidRPr="000A6CBC">
        <w:rPr>
          <w:rFonts w:ascii="Times New Roman" w:hAnsi="Times New Roman" w:cs="Times New Roman"/>
          <w:sz w:val="24"/>
          <w:szCs w:val="24"/>
        </w:rPr>
        <w:t xml:space="preserve">enhance </w:t>
      </w:r>
      <w:r w:rsidR="00C62855" w:rsidRPr="000A6CBC">
        <w:rPr>
          <w:rFonts w:ascii="Times New Roman" w:hAnsi="Times New Roman" w:cs="Times New Roman"/>
          <w:sz w:val="24"/>
          <w:szCs w:val="24"/>
        </w:rPr>
        <w:t>employee motivation,</w:t>
      </w:r>
      <w:r w:rsidR="00F62942" w:rsidRPr="000A6CBC">
        <w:rPr>
          <w:rFonts w:ascii="Times New Roman" w:hAnsi="Times New Roman" w:cs="Times New Roman"/>
          <w:sz w:val="24"/>
          <w:szCs w:val="24"/>
        </w:rPr>
        <w:t xml:space="preserve"> organizations should ensure e</w:t>
      </w:r>
      <w:r w:rsidR="00C62855" w:rsidRPr="000A6CBC">
        <w:rPr>
          <w:rFonts w:ascii="Times New Roman" w:hAnsi="Times New Roman" w:cs="Times New Roman"/>
          <w:sz w:val="24"/>
          <w:szCs w:val="24"/>
        </w:rPr>
        <w:t xml:space="preserve">mployees are </w:t>
      </w:r>
      <w:r w:rsidR="00F62942" w:rsidRPr="000A6CBC">
        <w:rPr>
          <w:rFonts w:ascii="Times New Roman" w:hAnsi="Times New Roman" w:cs="Times New Roman"/>
          <w:sz w:val="24"/>
          <w:szCs w:val="24"/>
        </w:rPr>
        <w:t xml:space="preserve">encouraged to </w:t>
      </w:r>
      <w:r w:rsidR="00C62855" w:rsidRPr="000A6CBC">
        <w:rPr>
          <w:rFonts w:ascii="Times New Roman" w:hAnsi="Times New Roman" w:cs="Times New Roman"/>
          <w:sz w:val="24"/>
          <w:szCs w:val="24"/>
        </w:rPr>
        <w:t xml:space="preserve">participate in the </w:t>
      </w:r>
      <w:r w:rsidR="001A3506" w:rsidRPr="000A6CBC">
        <w:rPr>
          <w:rFonts w:ascii="Times New Roman" w:hAnsi="Times New Roman" w:cs="Times New Roman"/>
          <w:sz w:val="24"/>
          <w:szCs w:val="24"/>
        </w:rPr>
        <w:t>performance</w:t>
      </w:r>
      <w:r w:rsidR="00C62855" w:rsidRPr="000A6CBC">
        <w:rPr>
          <w:rFonts w:ascii="Times New Roman" w:hAnsi="Times New Roman" w:cs="Times New Roman"/>
          <w:sz w:val="24"/>
          <w:szCs w:val="24"/>
        </w:rPr>
        <w:t xml:space="preserve"> appraisal </w:t>
      </w:r>
      <w:r w:rsidR="001A3506" w:rsidRPr="000A6CBC">
        <w:rPr>
          <w:rFonts w:ascii="Times New Roman" w:hAnsi="Times New Roman" w:cs="Times New Roman"/>
          <w:sz w:val="24"/>
          <w:szCs w:val="24"/>
        </w:rPr>
        <w:t xml:space="preserve">process including criteria and measures </w:t>
      </w:r>
      <w:r w:rsidR="00CD47EA" w:rsidRPr="000A6CBC">
        <w:rPr>
          <w:rFonts w:ascii="Times New Roman" w:hAnsi="Times New Roman" w:cs="Times New Roman"/>
          <w:sz w:val="24"/>
          <w:szCs w:val="24"/>
        </w:rPr>
        <w:t>of conducting appraisals.</w:t>
      </w: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 w:rsidP="000C5B40">
      <w:pPr>
        <w:rPr>
          <w:rFonts w:ascii="Times New Roman" w:hAnsi="Times New Roman" w:cs="Times New Roman"/>
          <w:sz w:val="24"/>
          <w:szCs w:val="24"/>
        </w:rPr>
      </w:pPr>
    </w:p>
    <w:p w:rsidR="00567519" w:rsidRPr="000A6CBC" w:rsidRDefault="00567519" w:rsidP="000C5B40">
      <w:pPr>
        <w:rPr>
          <w:rFonts w:ascii="Times New Roman" w:hAnsi="Times New Roman" w:cs="Times New Roman"/>
          <w:sz w:val="24"/>
          <w:szCs w:val="24"/>
        </w:rPr>
      </w:pPr>
    </w:p>
    <w:p w:rsidR="00567519" w:rsidRPr="000A6CBC" w:rsidRDefault="00567519" w:rsidP="000C5B40">
      <w:pPr>
        <w:rPr>
          <w:rFonts w:ascii="Times New Roman" w:hAnsi="Times New Roman" w:cs="Times New Roman"/>
          <w:sz w:val="24"/>
          <w:szCs w:val="24"/>
        </w:rPr>
      </w:pPr>
    </w:p>
    <w:p w:rsidR="00567519" w:rsidRPr="000A6CBC" w:rsidRDefault="00567519" w:rsidP="000C5B40">
      <w:pPr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0C5B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C5B40" w:rsidRPr="000A6CBC" w:rsidRDefault="00381796" w:rsidP="000C5B40">
      <w:pPr>
        <w:jc w:val="center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Bulto, L., &amp; Markos, S. (2017). Effect of performance appraisal system on employee motivation.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Prestige International Journal of 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Management &amp; IT-Sanchayan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(2), 25-36.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Camardella, M. J. (2003). Effective management of the performance appraisal process.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Employment Relations Today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(1), 103.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t>Holzer, N. (2007). The participation-performance controversy reconsidered: Subordinate comp</w:t>
      </w:r>
      <w:r w:rsidRPr="000A6CBC">
        <w:rPr>
          <w:rFonts w:ascii="Times New Roman" w:hAnsi="Times New Roman" w:cs="Times New Roman"/>
          <w:sz w:val="24"/>
          <w:szCs w:val="24"/>
        </w:rPr>
        <w:t>etence as a mitigating factor. Group and Organization Studies, 12 (1), 411–423.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0A6CBC">
        <w:rPr>
          <w:rFonts w:ascii="Times New Roman" w:hAnsi="Times New Roman" w:cs="Times New Roman"/>
          <w:sz w:val="24"/>
          <w:szCs w:val="24"/>
        </w:rPr>
        <w:t>Ichniowski, C., &amp; Shaw, K. (2009). The Effect of Human Resource Management Systems on Economic Performance: An International Comparison of US and Japanese Plants. Management Sc</w:t>
      </w:r>
      <w:r w:rsidRPr="000A6CBC">
        <w:rPr>
          <w:rFonts w:ascii="Times New Roman" w:hAnsi="Times New Roman" w:cs="Times New Roman"/>
          <w:sz w:val="24"/>
          <w:szCs w:val="24"/>
        </w:rPr>
        <w:t>ience, 75 (5), 704–721.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Iqbal, M. Z., Akbar, S., &amp; Budhwar, P. (2015). Effectiveness of performance appraisal: An integrated framework.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Management Reviews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(4), 510-533.</w:t>
      </w:r>
    </w:p>
    <w:p w:rsidR="000C5B40" w:rsidRPr="000A6CBC" w:rsidRDefault="00381796" w:rsidP="00E163F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Schneir, C. E., &amp; Carrol, S. (1982). Performance appraisal 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and review systems: The identification, measurement, and development of performance in organizations. </w:t>
      </w:r>
      <w:r w:rsidRPr="000A6C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Glenview, IL: Scott, Foresman</w:t>
      </w:r>
      <w:r w:rsidRPr="000A6C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0C5B40" w:rsidRPr="000A6CBC" w:rsidSect="002A67E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96" w:rsidRDefault="00381796" w:rsidP="002A67E7">
      <w:pPr>
        <w:spacing w:line="240" w:lineRule="auto"/>
      </w:pPr>
      <w:r>
        <w:separator/>
      </w:r>
    </w:p>
  </w:endnote>
  <w:endnote w:type="continuationSeparator" w:id="0">
    <w:p w:rsidR="00381796" w:rsidRDefault="00381796" w:rsidP="002A6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96" w:rsidRDefault="00381796" w:rsidP="002A67E7">
      <w:pPr>
        <w:spacing w:line="240" w:lineRule="auto"/>
      </w:pPr>
      <w:r>
        <w:separator/>
      </w:r>
    </w:p>
  </w:footnote>
  <w:footnote w:type="continuationSeparator" w:id="0">
    <w:p w:rsidR="00381796" w:rsidRDefault="00381796" w:rsidP="002A6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8A" w:rsidRPr="00B46D8A" w:rsidRDefault="00B46D8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46D8A">
      <w:rPr>
        <w:rFonts w:ascii="Times New Roman" w:hAnsi="Times New Roman" w:cs="Times New Roman"/>
        <w:sz w:val="24"/>
        <w:szCs w:val="24"/>
      </w:rPr>
      <w:t>PERFORMANCE APPRAISAL &amp; EMPLOYEE MOTIVATION</w:t>
    </w:r>
    <w:r w:rsidRPr="00B46D8A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</w:t>
    </w:r>
    <w:r w:rsidRPr="00B46D8A">
      <w:rPr>
        <w:rFonts w:ascii="Times New Roman" w:hAnsi="Times New Roman" w:cs="Times New Roman"/>
        <w:sz w:val="24"/>
        <w:szCs w:val="24"/>
      </w:rPr>
      <w:t xml:space="preserve">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0340260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6D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6D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6D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6C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6D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46D8A" w:rsidRPr="00B46D8A" w:rsidRDefault="00B46D8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7E7" w:rsidRPr="002A67E7" w:rsidRDefault="002A67E7" w:rsidP="002A67E7">
    <w:pPr>
      <w:rPr>
        <w:rFonts w:ascii="Times New Roman" w:hAnsi="Times New Roman" w:cs="Times New Roman"/>
        <w:sz w:val="24"/>
        <w:szCs w:val="24"/>
      </w:rPr>
    </w:pPr>
    <w:r w:rsidRPr="002A67E7">
      <w:rPr>
        <w:rFonts w:ascii="Times New Roman" w:hAnsi="Times New Roman" w:cs="Times New Roman"/>
        <w:sz w:val="24"/>
        <w:szCs w:val="24"/>
      </w:rPr>
      <w:t>Running head: PERFORMANCE APPRAISAL &amp; EMPLOYEE MOTIVATION</w:t>
    </w:r>
    <w:sdt>
      <w:sdtPr>
        <w:rPr>
          <w:rFonts w:ascii="Times New Roman" w:hAnsi="Times New Roman" w:cs="Times New Roman"/>
          <w:sz w:val="24"/>
          <w:szCs w:val="24"/>
        </w:rPr>
        <w:id w:val="-1946953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A67E7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2A67E7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2A67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67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67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6CB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67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A67E7" w:rsidRPr="002A67E7" w:rsidRDefault="002A67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401"/>
    <w:rsid w:val="000252C6"/>
    <w:rsid w:val="00091AFD"/>
    <w:rsid w:val="0009393F"/>
    <w:rsid w:val="000A68D0"/>
    <w:rsid w:val="000A6CBC"/>
    <w:rsid w:val="000C5B40"/>
    <w:rsid w:val="000D1F61"/>
    <w:rsid w:val="00101C02"/>
    <w:rsid w:val="00170A0D"/>
    <w:rsid w:val="001912A0"/>
    <w:rsid w:val="001A3506"/>
    <w:rsid w:val="001A3A34"/>
    <w:rsid w:val="00212301"/>
    <w:rsid w:val="00230668"/>
    <w:rsid w:val="0024014A"/>
    <w:rsid w:val="002716A9"/>
    <w:rsid w:val="0028463E"/>
    <w:rsid w:val="00287CFB"/>
    <w:rsid w:val="002936DF"/>
    <w:rsid w:val="002A67E7"/>
    <w:rsid w:val="003160C3"/>
    <w:rsid w:val="00342117"/>
    <w:rsid w:val="00352990"/>
    <w:rsid w:val="00381796"/>
    <w:rsid w:val="003A1D42"/>
    <w:rsid w:val="003C50A6"/>
    <w:rsid w:val="003F31EB"/>
    <w:rsid w:val="00413D19"/>
    <w:rsid w:val="00416389"/>
    <w:rsid w:val="00454F1A"/>
    <w:rsid w:val="00505C73"/>
    <w:rsid w:val="005253C4"/>
    <w:rsid w:val="005257C4"/>
    <w:rsid w:val="00567519"/>
    <w:rsid w:val="00597FB1"/>
    <w:rsid w:val="005D1729"/>
    <w:rsid w:val="005D4D53"/>
    <w:rsid w:val="005D7367"/>
    <w:rsid w:val="00642DD9"/>
    <w:rsid w:val="006845A1"/>
    <w:rsid w:val="006A406E"/>
    <w:rsid w:val="006D37C6"/>
    <w:rsid w:val="006D3935"/>
    <w:rsid w:val="007351FD"/>
    <w:rsid w:val="00755BB2"/>
    <w:rsid w:val="00763A9C"/>
    <w:rsid w:val="00782858"/>
    <w:rsid w:val="007849FA"/>
    <w:rsid w:val="007A07E5"/>
    <w:rsid w:val="007B6939"/>
    <w:rsid w:val="007C466B"/>
    <w:rsid w:val="00881787"/>
    <w:rsid w:val="008A4264"/>
    <w:rsid w:val="009023DD"/>
    <w:rsid w:val="00957E12"/>
    <w:rsid w:val="00973D9C"/>
    <w:rsid w:val="00991FEA"/>
    <w:rsid w:val="009A033F"/>
    <w:rsid w:val="009A1512"/>
    <w:rsid w:val="009A3A00"/>
    <w:rsid w:val="00A201D3"/>
    <w:rsid w:val="00A644C8"/>
    <w:rsid w:val="00A918B0"/>
    <w:rsid w:val="00AD335C"/>
    <w:rsid w:val="00AE34A3"/>
    <w:rsid w:val="00B16A83"/>
    <w:rsid w:val="00B46D8A"/>
    <w:rsid w:val="00B82306"/>
    <w:rsid w:val="00B86655"/>
    <w:rsid w:val="00BB4B01"/>
    <w:rsid w:val="00C443DC"/>
    <w:rsid w:val="00C62855"/>
    <w:rsid w:val="00C707E6"/>
    <w:rsid w:val="00CD47EA"/>
    <w:rsid w:val="00D96560"/>
    <w:rsid w:val="00DB5E86"/>
    <w:rsid w:val="00E02A9B"/>
    <w:rsid w:val="00E163FB"/>
    <w:rsid w:val="00E33498"/>
    <w:rsid w:val="00E5631F"/>
    <w:rsid w:val="00F0029C"/>
    <w:rsid w:val="00F27401"/>
    <w:rsid w:val="00F62942"/>
    <w:rsid w:val="00FA4581"/>
    <w:rsid w:val="00FC6D48"/>
    <w:rsid w:val="00FD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7E7"/>
  </w:style>
  <w:style w:type="paragraph" w:styleId="Footer">
    <w:name w:val="footer"/>
    <w:basedOn w:val="Normal"/>
    <w:link w:val="FooterChar"/>
    <w:uiPriority w:val="99"/>
    <w:unhideWhenUsed/>
    <w:rsid w:val="002A6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7E7"/>
  </w:style>
  <w:style w:type="paragraph" w:styleId="Footer">
    <w:name w:val="footer"/>
    <w:basedOn w:val="Normal"/>
    <w:link w:val="FooterChar"/>
    <w:uiPriority w:val="99"/>
    <w:unhideWhenUsed/>
    <w:rsid w:val="002A6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2019-11-09T10:37:00Z</dcterms:created>
  <dcterms:modified xsi:type="dcterms:W3CDTF">2019-11-09T10:37:00Z</dcterms:modified>
</cp:coreProperties>
</file>